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B75EC">
        <w:rPr>
          <w:rFonts w:ascii="Times New Roman Bold" w:hAnsi="Times New Roman Bold"/>
          <w:b/>
          <w:caps/>
          <w:sz w:val="32"/>
          <w:szCs w:val="32"/>
        </w:rPr>
        <w:t>DARKO MIROTIĆ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30CD7">
        <w:rPr>
          <w:b/>
          <w:sz w:val="32"/>
          <w:szCs w:val="32"/>
          <w:lang w:val="sl-SI"/>
        </w:rPr>
        <w:t>1</w:t>
      </w:r>
      <w:r w:rsidR="00DB75EC">
        <w:rPr>
          <w:b/>
          <w:sz w:val="32"/>
          <w:szCs w:val="32"/>
          <w:lang w:val="sl-SI"/>
        </w:rPr>
        <w:t>82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DB75EC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B75EC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B75EC">
        <w:rPr>
          <w:b/>
          <w:bCs/>
          <w:sz w:val="32"/>
          <w:szCs w:val="32"/>
        </w:rPr>
        <w:t>ULOGA JAVNOG SEKTORA U OČUVANJU POSTOJEĆEG I RAZVOJU NOVOG BIZNISA NA PRIMJERU IRF-A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B75EC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DB75EC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2022-01-11T12:03:00Z</cp:lastPrinted>
  <dcterms:created xsi:type="dcterms:W3CDTF">2022-01-11T12:03:00Z</dcterms:created>
  <dcterms:modified xsi:type="dcterms:W3CDTF">2022-01-11T12:03:00Z</dcterms:modified>
</cp:coreProperties>
</file>